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3814" w14:textId="77777777" w:rsidR="009470C6" w:rsidRPr="008E1FB6" w:rsidRDefault="009470C6" w:rsidP="00B33B30">
      <w:pPr>
        <w:tabs>
          <w:tab w:val="left" w:pos="8222"/>
        </w:tabs>
        <w:spacing w:line="240" w:lineRule="auto"/>
        <w:ind w:right="851"/>
        <w:jc w:val="right"/>
        <w:rPr>
          <w:rFonts w:ascii="Titillium Web" w:hAnsi="Titillium Web" w:cs="Tahoma"/>
        </w:rPr>
      </w:pPr>
      <w:r w:rsidRPr="008E1FB6">
        <w:rPr>
          <w:rFonts w:ascii="Titillium Web" w:hAnsi="Titillium Web" w:cs="Tahoma"/>
        </w:rPr>
        <w:t xml:space="preserve">Ciudad de México a __ </w:t>
      </w:r>
      <w:proofErr w:type="spellStart"/>
      <w:r w:rsidRPr="008E1FB6">
        <w:rPr>
          <w:rFonts w:ascii="Titillium Web" w:hAnsi="Titillium Web" w:cs="Tahoma"/>
        </w:rPr>
        <w:t>de</w:t>
      </w:r>
      <w:proofErr w:type="spellEnd"/>
      <w:r w:rsidRPr="008E1FB6">
        <w:rPr>
          <w:rFonts w:ascii="Titillium Web" w:hAnsi="Titillium Web" w:cs="Tahoma"/>
        </w:rPr>
        <w:t xml:space="preserve"> _________ </w:t>
      </w:r>
      <w:proofErr w:type="spellStart"/>
      <w:r w:rsidRPr="008E1FB6">
        <w:rPr>
          <w:rFonts w:ascii="Titillium Web" w:hAnsi="Titillium Web" w:cs="Tahoma"/>
        </w:rPr>
        <w:t>de</w:t>
      </w:r>
      <w:proofErr w:type="spellEnd"/>
      <w:r w:rsidRPr="008E1FB6">
        <w:rPr>
          <w:rFonts w:ascii="Titillium Web" w:hAnsi="Titillium Web" w:cs="Tahoma"/>
        </w:rPr>
        <w:t xml:space="preserve"> 2025</w:t>
      </w:r>
    </w:p>
    <w:p w14:paraId="628C1ED2" w14:textId="77777777" w:rsidR="009470C6" w:rsidRPr="008E1FB6" w:rsidRDefault="009470C6" w:rsidP="00B33B30">
      <w:pPr>
        <w:tabs>
          <w:tab w:val="left" w:pos="8222"/>
        </w:tabs>
        <w:spacing w:line="240" w:lineRule="auto"/>
        <w:ind w:right="851"/>
        <w:rPr>
          <w:rFonts w:ascii="Titillium Web" w:hAnsi="Titillium Web" w:cs="Tahoma"/>
        </w:rPr>
      </w:pPr>
    </w:p>
    <w:p w14:paraId="34874A09" w14:textId="77777777" w:rsidR="009470C6" w:rsidRPr="008E1FB6" w:rsidRDefault="009470C6" w:rsidP="00B33B30">
      <w:pPr>
        <w:tabs>
          <w:tab w:val="left" w:pos="8222"/>
        </w:tabs>
        <w:spacing w:line="240" w:lineRule="auto"/>
        <w:ind w:right="851"/>
        <w:rPr>
          <w:rFonts w:ascii="Titillium Web" w:hAnsi="Titillium Web" w:cs="Tahoma"/>
          <w:b/>
          <w:bCs/>
        </w:rPr>
      </w:pPr>
      <w:r w:rsidRPr="008E1FB6">
        <w:rPr>
          <w:rFonts w:ascii="Titillium Web" w:hAnsi="Titillium Web" w:cs="Tahoma"/>
          <w:b/>
          <w:bCs/>
        </w:rPr>
        <w:t>Colegio de Contadores Públicos de México, A.C.</w:t>
      </w:r>
    </w:p>
    <w:p w14:paraId="45301CC0" w14:textId="77777777" w:rsidR="009470C6" w:rsidRPr="008E1FB6" w:rsidRDefault="009470C6" w:rsidP="00B33B30">
      <w:pPr>
        <w:tabs>
          <w:tab w:val="left" w:pos="8222"/>
        </w:tabs>
        <w:spacing w:line="240" w:lineRule="auto"/>
        <w:ind w:right="851"/>
        <w:rPr>
          <w:rFonts w:ascii="Titillium Web" w:hAnsi="Titillium Web" w:cs="Tahoma"/>
        </w:rPr>
      </w:pPr>
      <w:r w:rsidRPr="008E1FB6">
        <w:rPr>
          <w:rFonts w:ascii="Titillium Web" w:hAnsi="Titillium Web" w:cs="Tahoma"/>
        </w:rPr>
        <w:t>Presente</w:t>
      </w:r>
    </w:p>
    <w:p w14:paraId="61CBD7A7" w14:textId="77777777" w:rsidR="009470C6" w:rsidRPr="008E1FB6" w:rsidRDefault="009470C6" w:rsidP="00B33B30">
      <w:pPr>
        <w:tabs>
          <w:tab w:val="left" w:pos="8222"/>
        </w:tabs>
        <w:spacing w:after="0" w:line="240" w:lineRule="auto"/>
        <w:ind w:right="851"/>
        <w:jc w:val="both"/>
        <w:rPr>
          <w:rFonts w:ascii="Titillium Web" w:hAnsi="Titillium Web" w:cs="Tahoma"/>
        </w:rPr>
      </w:pPr>
    </w:p>
    <w:p w14:paraId="641CFCB4" w14:textId="08219D70" w:rsidR="009470C6" w:rsidRPr="008E1FB6" w:rsidRDefault="009470C6" w:rsidP="00B33B30">
      <w:pPr>
        <w:tabs>
          <w:tab w:val="left" w:pos="8222"/>
        </w:tabs>
        <w:spacing w:after="0" w:line="240" w:lineRule="auto"/>
        <w:ind w:right="851"/>
        <w:jc w:val="both"/>
        <w:rPr>
          <w:rFonts w:ascii="Titillium Web" w:hAnsi="Titillium Web" w:cs="Tahoma"/>
        </w:rPr>
      </w:pPr>
      <w:r w:rsidRPr="008E1FB6">
        <w:rPr>
          <w:rFonts w:ascii="Titillium Web" w:hAnsi="Titillium Web" w:cs="Tahoma"/>
        </w:rPr>
        <w:t xml:space="preserve">El que suscribe ____________________________________________, en mi calidad de contendiente a ocupar el cargo de _______________________________ dentro de la planilla ___________________________ para el Comité Ejecutivo del bienio 2026-2028 del Colegio de Contadores Públicos de México, y en cumplimiento al numeral 1.1.3. del Reglamento de elecciones a los cargos del comité ejecutivo, que a la letra se transcribe: </w:t>
      </w:r>
    </w:p>
    <w:p w14:paraId="471779D4" w14:textId="77777777" w:rsidR="009470C6" w:rsidRPr="008E1FB6" w:rsidRDefault="009470C6" w:rsidP="00B33B30">
      <w:pPr>
        <w:tabs>
          <w:tab w:val="left" w:pos="8222"/>
        </w:tabs>
        <w:spacing w:after="0" w:line="240" w:lineRule="auto"/>
        <w:ind w:right="851"/>
        <w:jc w:val="both"/>
        <w:rPr>
          <w:rFonts w:ascii="Titillium Web" w:hAnsi="Titillium Web" w:cs="Times New Roman"/>
        </w:rPr>
      </w:pPr>
    </w:p>
    <w:p w14:paraId="6AA99E31" w14:textId="77777777" w:rsidR="009470C6" w:rsidRPr="008E1FB6" w:rsidRDefault="009470C6" w:rsidP="00B33B30">
      <w:pPr>
        <w:tabs>
          <w:tab w:val="left" w:pos="8222"/>
        </w:tabs>
        <w:spacing w:after="0" w:line="240" w:lineRule="auto"/>
        <w:ind w:left="709" w:right="1418"/>
        <w:jc w:val="both"/>
        <w:rPr>
          <w:rFonts w:ascii="Titillium Web" w:hAnsi="Titillium Web" w:cs="Times New Roman"/>
          <w:sz w:val="16"/>
          <w:szCs w:val="16"/>
        </w:rPr>
      </w:pPr>
      <w:r w:rsidRPr="008E1FB6">
        <w:rPr>
          <w:rFonts w:ascii="Titillium Web" w:hAnsi="Titillium Web" w:cs="Times New Roman"/>
          <w:sz w:val="16"/>
          <w:szCs w:val="16"/>
        </w:rPr>
        <w:t>“…  1.1.3. Las planillas deberán registrarse ante la Dirección Ejecutiva del Colegio del 15 al 21 de octubre. La solicitud de registro deberá cumplir con los requisitos para ser candidatos, en los términos del artículo 2.3.3. de los Estatutos, la cual se entregará en los formatos que al efecto se hayan definido en la convocatoria. Así mismo, el Asociado que pretenda contender a algún cargo en el Comité Ejecutivo, no deberá tener algún conflicto de interés con el Colegio. Se entenderá por conflicto de interés, además de las causas señaladas en el Código de Ética Profesional del Instituto Mexicano de Contadores Públicos, cualquier situación en la que las decisiones o acciones del Asociado contendiente, hayan estado, estén o puedan estar influenciadas y/o afectadas por intereses personales, financieros, judiciales, laborales, administrativos o de cualquier otra índole; que hayan causado, o puedan causar un impacto negativo, ya sea económico o reputacional en el Colegio. Esto incluye cualquier acción que vaya en detrimento o afecte los intereses, bienestar, decisiones o integridad del Colegio. ...”</w:t>
      </w:r>
    </w:p>
    <w:p w14:paraId="0826B863" w14:textId="77777777" w:rsidR="009470C6" w:rsidRPr="008E1FB6" w:rsidRDefault="009470C6" w:rsidP="00B33B30">
      <w:pPr>
        <w:tabs>
          <w:tab w:val="left" w:pos="8222"/>
        </w:tabs>
        <w:spacing w:line="240" w:lineRule="auto"/>
        <w:ind w:right="851"/>
        <w:jc w:val="both"/>
        <w:rPr>
          <w:rFonts w:ascii="Titillium Web" w:hAnsi="Titillium Web" w:cs="Times New Roman"/>
        </w:rPr>
      </w:pPr>
    </w:p>
    <w:p w14:paraId="507C67BC" w14:textId="40107BD8" w:rsidR="009470C6" w:rsidRPr="008E1FB6" w:rsidRDefault="009470C6" w:rsidP="00B33B30">
      <w:pPr>
        <w:tabs>
          <w:tab w:val="left" w:pos="8222"/>
        </w:tabs>
        <w:spacing w:line="240" w:lineRule="auto"/>
        <w:ind w:right="851"/>
        <w:jc w:val="both"/>
        <w:rPr>
          <w:rFonts w:ascii="Titillium Web" w:hAnsi="Titillium Web" w:cs="Tahoma"/>
        </w:rPr>
      </w:pPr>
      <w:r w:rsidRPr="008E1FB6">
        <w:rPr>
          <w:rFonts w:ascii="Titillium Web" w:hAnsi="Titillium Web" w:cs="Tahoma"/>
        </w:rPr>
        <w:t xml:space="preserve">Manifiesto expresamente bajo protesta de decir verdad, que </w:t>
      </w:r>
      <w:r w:rsidRPr="008E1FB6">
        <w:rPr>
          <w:rFonts w:ascii="Titillium Web" w:hAnsi="Titillium Web" w:cs="Tahoma"/>
          <w:b/>
          <w:bCs/>
        </w:rPr>
        <w:t xml:space="preserve">NO </w:t>
      </w:r>
      <w:r w:rsidRPr="008E1FB6">
        <w:rPr>
          <w:rFonts w:ascii="Titillium Web" w:hAnsi="Titillium Web" w:cs="Tahoma"/>
        </w:rPr>
        <w:t>me encuentro en ninguno de los supuestos que se mencionan en el numeral que precede, ni de los señalados en el Código de ética profesional, que constituyan un conflicto de interés para desempeñar el cargo al que contiendo en el Comité Ejecutivo del Colegio de Contadores Públicos de México.</w:t>
      </w:r>
    </w:p>
    <w:p w14:paraId="4FA472DC" w14:textId="77777777" w:rsidR="009470C6" w:rsidRPr="008E1FB6" w:rsidRDefault="009470C6" w:rsidP="00B33B30">
      <w:pPr>
        <w:tabs>
          <w:tab w:val="left" w:pos="8222"/>
        </w:tabs>
        <w:spacing w:line="240" w:lineRule="auto"/>
        <w:ind w:right="851"/>
        <w:jc w:val="both"/>
        <w:rPr>
          <w:rFonts w:ascii="Titillium Web" w:hAnsi="Titillium Web" w:cs="Tahoma"/>
        </w:rPr>
      </w:pPr>
      <w:r w:rsidRPr="008E1FB6">
        <w:rPr>
          <w:rFonts w:ascii="Titillium Web" w:hAnsi="Titillium Web" w:cs="Tahoma"/>
        </w:rPr>
        <w:t xml:space="preserve"> Ratifico mi compromiso de actuar bajo los preceptos de legalidad, ética y profesionalismo.</w:t>
      </w:r>
    </w:p>
    <w:p w14:paraId="72D73A69" w14:textId="77777777" w:rsidR="009470C6" w:rsidRPr="008E1FB6" w:rsidRDefault="009470C6" w:rsidP="00B33B30">
      <w:pPr>
        <w:tabs>
          <w:tab w:val="left" w:pos="8222"/>
        </w:tabs>
        <w:spacing w:line="240" w:lineRule="auto"/>
        <w:ind w:right="851"/>
        <w:jc w:val="both"/>
        <w:rPr>
          <w:rFonts w:ascii="Titillium Web" w:hAnsi="Titillium Web" w:cs="Tahoma"/>
        </w:rPr>
      </w:pPr>
    </w:p>
    <w:p w14:paraId="45E8BBD7" w14:textId="53C724B3" w:rsidR="009470C6" w:rsidRPr="008E1FB6" w:rsidRDefault="009470C6" w:rsidP="00B33B30">
      <w:pPr>
        <w:tabs>
          <w:tab w:val="left" w:pos="8222"/>
        </w:tabs>
        <w:spacing w:line="240" w:lineRule="auto"/>
        <w:ind w:right="851"/>
        <w:jc w:val="center"/>
        <w:rPr>
          <w:rFonts w:ascii="Titillium Web" w:hAnsi="Titillium Web" w:cs="Tahoma"/>
          <w:b/>
          <w:bCs/>
        </w:rPr>
      </w:pPr>
      <w:r w:rsidRPr="008E1FB6">
        <w:rPr>
          <w:rFonts w:ascii="Titillium Web" w:hAnsi="Titillium Web" w:cs="Tahoma"/>
          <w:b/>
          <w:bCs/>
        </w:rPr>
        <w:t>Atentamente</w:t>
      </w:r>
      <w:r w:rsidR="008D03F4">
        <w:rPr>
          <w:rFonts w:ascii="Titillium Web" w:hAnsi="Titillium Web" w:cs="Tahoma"/>
          <w:b/>
          <w:bCs/>
        </w:rPr>
        <w:t>,</w:t>
      </w:r>
    </w:p>
    <w:p w14:paraId="0C7AFDF3" w14:textId="77777777" w:rsidR="009470C6" w:rsidRPr="008E1FB6" w:rsidRDefault="009470C6" w:rsidP="00B33B30">
      <w:pPr>
        <w:tabs>
          <w:tab w:val="left" w:pos="8222"/>
        </w:tabs>
        <w:spacing w:line="240" w:lineRule="auto"/>
        <w:ind w:right="851"/>
        <w:jc w:val="center"/>
        <w:rPr>
          <w:rFonts w:ascii="Titillium Web" w:hAnsi="Titillium Web" w:cs="Tahoma"/>
          <w:b/>
          <w:bCs/>
        </w:rPr>
      </w:pPr>
    </w:p>
    <w:p w14:paraId="656D1AC2" w14:textId="77777777" w:rsidR="009470C6" w:rsidRPr="008E1FB6" w:rsidRDefault="009470C6" w:rsidP="00B33B30">
      <w:pPr>
        <w:tabs>
          <w:tab w:val="left" w:pos="8222"/>
        </w:tabs>
        <w:spacing w:line="240" w:lineRule="auto"/>
        <w:ind w:right="851"/>
        <w:jc w:val="center"/>
        <w:rPr>
          <w:rFonts w:ascii="Titillium Web" w:hAnsi="Titillium Web" w:cs="Tahoma"/>
          <w:b/>
          <w:bCs/>
        </w:rPr>
      </w:pPr>
      <w:r w:rsidRPr="008E1FB6">
        <w:rPr>
          <w:rFonts w:ascii="Titillium Web" w:hAnsi="Titillium Web" w:cs="Tahoma"/>
          <w:b/>
          <w:bCs/>
        </w:rPr>
        <w:t>________________________________</w:t>
      </w:r>
    </w:p>
    <w:p w14:paraId="4F4CCC08" w14:textId="77777777" w:rsidR="000E4B25" w:rsidRPr="00C2108E" w:rsidRDefault="000E4B25" w:rsidP="00B33B30">
      <w:pPr>
        <w:shd w:val="clear" w:color="auto" w:fill="FFFFFF"/>
        <w:spacing w:after="0" w:line="240" w:lineRule="auto"/>
        <w:outlineLvl w:val="0"/>
        <w:rPr>
          <w:rFonts w:ascii="Titillium Web" w:eastAsia="Times New Roman" w:hAnsi="Titillium Web" w:cs="Times New Roman"/>
          <w:kern w:val="36"/>
          <w:sz w:val="28"/>
          <w:szCs w:val="28"/>
          <w:lang w:eastAsia="es-ES_tradnl"/>
        </w:rPr>
      </w:pPr>
    </w:p>
    <w:sectPr w:rsidR="000E4B25" w:rsidRPr="00C2108E" w:rsidSect="0001681B">
      <w:headerReference w:type="default" r:id="rId7"/>
      <w:footerReference w:type="default" r:id="rId8"/>
      <w:headerReference w:type="first" r:id="rId9"/>
      <w:footerReference w:type="first" r:id="rId10"/>
      <w:pgSz w:w="11906" w:h="16838"/>
      <w:pgMar w:top="1498" w:right="849" w:bottom="1417" w:left="1701" w:header="708"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0321" w14:textId="77777777" w:rsidR="00531771" w:rsidRDefault="00531771" w:rsidP="005F7E16">
      <w:pPr>
        <w:spacing w:after="0" w:line="240" w:lineRule="auto"/>
      </w:pPr>
      <w:r>
        <w:separator/>
      </w:r>
    </w:p>
  </w:endnote>
  <w:endnote w:type="continuationSeparator" w:id="0">
    <w:p w14:paraId="23B5F1FC" w14:textId="77777777" w:rsidR="00531771" w:rsidRDefault="00531771" w:rsidP="005F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panose1 w:val="00000500000000000000"/>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2981" w14:textId="77777777" w:rsidR="005F7E16" w:rsidRDefault="005F7E16" w:rsidP="005F7E16">
    <w:pPr>
      <w:pStyle w:val="Piedepgina"/>
      <w:tabs>
        <w:tab w:val="clear" w:pos="4252"/>
        <w:tab w:val="clear" w:pos="8504"/>
        <w:tab w:val="center" w:pos="7230"/>
      </w:tabs>
      <w:ind w:left="-1701"/>
    </w:pPr>
    <w:r w:rsidRPr="005F7E16">
      <w:t xml:space="preserve"> </w:t>
    </w:r>
    <w:r>
      <w:t xml:space="preserve">                                   </w:t>
    </w:r>
    <w:r w:rsidRPr="005F7E16">
      <w:rPr>
        <w:noProof/>
      </w:rPr>
      <w:drawing>
        <wp:inline distT="0" distB="0" distL="0" distR="0" wp14:anchorId="1F08D174" wp14:editId="65542874">
          <wp:extent cx="7578111" cy="99060"/>
          <wp:effectExtent l="0" t="0" r="3810" b="2540"/>
          <wp:docPr id="28829836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98360" name="Imagen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9230" cy="10168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D807" w14:textId="3AA7062E" w:rsidR="005F7E16" w:rsidRDefault="00BC28D7" w:rsidP="005F7E16">
    <w:pPr>
      <w:pStyle w:val="Piedepgina"/>
      <w:ind w:hanging="851"/>
    </w:pPr>
    <w:r>
      <w:rPr>
        <w:noProof/>
      </w:rPr>
      <w:drawing>
        <wp:inline distT="0" distB="0" distL="0" distR="0" wp14:anchorId="77AFB9A7" wp14:editId="3BF53DD8">
          <wp:extent cx="673847" cy="558800"/>
          <wp:effectExtent l="0" t="0" r="0" b="0"/>
          <wp:docPr id="21465703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70310"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00734" cy="581097"/>
                  </a:xfrm>
                  <a:prstGeom prst="rect">
                    <a:avLst/>
                  </a:prstGeom>
                </pic:spPr>
              </pic:pic>
            </a:graphicData>
          </a:graphic>
        </wp:inline>
      </w:drawing>
    </w:r>
    <w:r w:rsidR="005F7E16">
      <w:t xml:space="preserve">   </w:t>
    </w:r>
    <w:r w:rsidR="00535421">
      <w:rPr>
        <w:noProof/>
      </w:rPr>
      <w:drawing>
        <wp:inline distT="0" distB="0" distL="0" distR="0" wp14:anchorId="2A88AA7F" wp14:editId="09630F35">
          <wp:extent cx="673847" cy="558800"/>
          <wp:effectExtent l="0" t="0" r="0" b="0"/>
          <wp:docPr id="1781389062" name="Imagen 5" descr="Imagen que contiene gato, dibujo, taz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89062" name="Imagen 5" descr="Imagen que contiene gato, dibujo, taz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678114" cy="562338"/>
                  </a:xfrm>
                  <a:prstGeom prst="rect">
                    <a:avLst/>
                  </a:prstGeom>
                </pic:spPr>
              </pic:pic>
            </a:graphicData>
          </a:graphic>
        </wp:inline>
      </w:drawing>
    </w:r>
    <w:r w:rsidR="005F7E16">
      <w:t xml:space="preserve">             </w:t>
    </w:r>
    <w:r w:rsidR="00EF0710">
      <w:t xml:space="preserve">                 </w:t>
    </w:r>
    <w:r w:rsidR="005F7E16">
      <w:t xml:space="preserve">                           </w:t>
    </w:r>
    <w:r w:rsidR="005F7E16" w:rsidRPr="005F7E16">
      <w:rPr>
        <w:rFonts w:ascii="Titillium Web" w:hAnsi="Titillium Web"/>
        <w:noProof/>
        <w:sz w:val="18"/>
        <w:szCs w:val="18"/>
      </w:rPr>
      <w:drawing>
        <wp:inline distT="0" distB="0" distL="0" distR="0" wp14:anchorId="5C6F8EFC" wp14:editId="3ECD3D21">
          <wp:extent cx="3276618" cy="366395"/>
          <wp:effectExtent l="0" t="0" r="0" b="1905"/>
          <wp:docPr id="1622130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73130" name=""/>
                  <pic:cNvPicPr/>
                </pic:nvPicPr>
                <pic:blipFill>
                  <a:blip r:embed="rId3"/>
                  <a:stretch>
                    <a:fillRect/>
                  </a:stretch>
                </pic:blipFill>
                <pic:spPr>
                  <a:xfrm>
                    <a:off x="0" y="0"/>
                    <a:ext cx="3510328" cy="3925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6DA5" w14:textId="77777777" w:rsidR="00531771" w:rsidRDefault="00531771" w:rsidP="005F7E16">
      <w:pPr>
        <w:spacing w:after="0" w:line="240" w:lineRule="auto"/>
      </w:pPr>
      <w:r>
        <w:separator/>
      </w:r>
    </w:p>
  </w:footnote>
  <w:footnote w:type="continuationSeparator" w:id="0">
    <w:p w14:paraId="351FF0B1" w14:textId="77777777" w:rsidR="00531771" w:rsidRDefault="00531771" w:rsidP="005F7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A84F" w14:textId="2C85F085" w:rsidR="005F7E16" w:rsidRDefault="00EF0710" w:rsidP="005F7E16">
    <w:pPr>
      <w:pStyle w:val="Encabezado"/>
      <w:ind w:left="8496"/>
    </w:pPr>
    <w:r>
      <w:rPr>
        <w:noProof/>
      </w:rPr>
      <w:drawing>
        <wp:inline distT="0" distB="0" distL="0" distR="0" wp14:anchorId="2968F011" wp14:editId="3FF7C09E">
          <wp:extent cx="555698" cy="551180"/>
          <wp:effectExtent l="0" t="0" r="3175" b="0"/>
          <wp:docPr id="2090910580" name="Imagen 2" descr="Imagen que contiene pizarrón, luz, alimentos,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10580" name="Imagen 2" descr="Imagen que contiene pizarrón, luz, alimentos, dibuj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65590" cy="5609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F0C" w14:textId="6F0FF21E" w:rsidR="005F7E16" w:rsidRDefault="00EF0710" w:rsidP="005F7E16">
    <w:pPr>
      <w:pStyle w:val="Encabezado"/>
      <w:ind w:left="-851"/>
    </w:pPr>
    <w:r>
      <w:rPr>
        <w:noProof/>
      </w:rPr>
      <w:drawing>
        <wp:inline distT="0" distB="0" distL="0" distR="0" wp14:anchorId="51C84A14" wp14:editId="732C6954">
          <wp:extent cx="2825750" cy="452120"/>
          <wp:effectExtent l="0" t="0" r="6350" b="5080"/>
          <wp:docPr id="1560356319"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56319"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837063" cy="4539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E8"/>
    <w:rsid w:val="0001681B"/>
    <w:rsid w:val="000E4B25"/>
    <w:rsid w:val="000F6C02"/>
    <w:rsid w:val="002A00D2"/>
    <w:rsid w:val="002C6D9C"/>
    <w:rsid w:val="00354703"/>
    <w:rsid w:val="003C1AAA"/>
    <w:rsid w:val="00445C2A"/>
    <w:rsid w:val="00531771"/>
    <w:rsid w:val="00535421"/>
    <w:rsid w:val="005F7E16"/>
    <w:rsid w:val="006D1C71"/>
    <w:rsid w:val="00772E33"/>
    <w:rsid w:val="007A5366"/>
    <w:rsid w:val="008137D1"/>
    <w:rsid w:val="008345AB"/>
    <w:rsid w:val="008D03F4"/>
    <w:rsid w:val="008F39E8"/>
    <w:rsid w:val="009470C6"/>
    <w:rsid w:val="00A340E5"/>
    <w:rsid w:val="00B33B30"/>
    <w:rsid w:val="00B674FF"/>
    <w:rsid w:val="00B952E9"/>
    <w:rsid w:val="00BC28D7"/>
    <w:rsid w:val="00C2108E"/>
    <w:rsid w:val="00C7743E"/>
    <w:rsid w:val="00D46274"/>
    <w:rsid w:val="00EA538B"/>
    <w:rsid w:val="00EB1FA9"/>
    <w:rsid w:val="00EB5AB6"/>
    <w:rsid w:val="00EF0710"/>
    <w:rsid w:val="00FD72FC"/>
    <w:rsid w:val="00FF54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0C263"/>
  <w15:chartTrackingRefBased/>
  <w15:docId w15:val="{973932BB-1A66-F740-8B61-8931EC3E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8E"/>
    <w:pPr>
      <w:spacing w:after="200" w:line="276" w:lineRule="auto"/>
    </w:pPr>
    <w:rPr>
      <w:rFonts w:eastAsiaTheme="minorEastAsia"/>
      <w:kern w:val="0"/>
      <w:sz w:val="22"/>
      <w:szCs w:val="22"/>
      <w:lang w:val="es-MX"/>
      <w14:ligatures w14:val="none"/>
    </w:rPr>
  </w:style>
  <w:style w:type="paragraph" w:styleId="Ttulo1">
    <w:name w:val="heading 1"/>
    <w:basedOn w:val="Normal"/>
    <w:next w:val="Normal"/>
    <w:link w:val="Ttulo1Car"/>
    <w:uiPriority w:val="9"/>
    <w:qFormat/>
    <w:rsid w:val="005F7E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5F7E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5F7E16"/>
    <w:pPr>
      <w:keepNext/>
      <w:keepLines/>
      <w:spacing w:before="160" w:after="80" w:line="278" w:lineRule="auto"/>
      <w:outlineLvl w:val="2"/>
    </w:pPr>
    <w:rPr>
      <w:rFonts w:eastAsiaTheme="majorEastAsia" w:cstheme="majorBidi"/>
      <w:color w:val="0F4761"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5F7E16"/>
    <w:pPr>
      <w:keepNext/>
      <w:keepLines/>
      <w:spacing w:before="80" w:after="40" w:line="278" w:lineRule="auto"/>
      <w:outlineLvl w:val="3"/>
    </w:pPr>
    <w:rPr>
      <w:rFonts w:eastAsiaTheme="majorEastAsia" w:cstheme="majorBidi"/>
      <w:i/>
      <w:iCs/>
      <w:color w:val="0F4761" w:themeColor="accent1" w:themeShade="BF"/>
      <w:kern w:val="2"/>
      <w:sz w:val="24"/>
      <w:szCs w:val="24"/>
      <w:lang w:val="es-ES"/>
      <w14:ligatures w14:val="standardContextual"/>
    </w:rPr>
  </w:style>
  <w:style w:type="paragraph" w:styleId="Ttulo5">
    <w:name w:val="heading 5"/>
    <w:basedOn w:val="Normal"/>
    <w:next w:val="Normal"/>
    <w:link w:val="Ttulo5Car"/>
    <w:uiPriority w:val="9"/>
    <w:semiHidden/>
    <w:unhideWhenUsed/>
    <w:qFormat/>
    <w:rsid w:val="005F7E16"/>
    <w:pPr>
      <w:keepNext/>
      <w:keepLines/>
      <w:spacing w:before="80" w:after="40" w:line="278" w:lineRule="auto"/>
      <w:outlineLvl w:val="4"/>
    </w:pPr>
    <w:rPr>
      <w:rFonts w:eastAsiaTheme="majorEastAsia" w:cstheme="majorBidi"/>
      <w:color w:val="0F4761" w:themeColor="accent1" w:themeShade="BF"/>
      <w:kern w:val="2"/>
      <w:sz w:val="24"/>
      <w:szCs w:val="24"/>
      <w:lang w:val="es-ES"/>
      <w14:ligatures w14:val="standardContextual"/>
    </w:rPr>
  </w:style>
  <w:style w:type="paragraph" w:styleId="Ttulo6">
    <w:name w:val="heading 6"/>
    <w:basedOn w:val="Normal"/>
    <w:next w:val="Normal"/>
    <w:link w:val="Ttulo6Car"/>
    <w:uiPriority w:val="9"/>
    <w:semiHidden/>
    <w:unhideWhenUsed/>
    <w:qFormat/>
    <w:rsid w:val="005F7E16"/>
    <w:pPr>
      <w:keepNext/>
      <w:keepLines/>
      <w:spacing w:before="40" w:after="0" w:line="278" w:lineRule="auto"/>
      <w:outlineLvl w:val="5"/>
    </w:pPr>
    <w:rPr>
      <w:rFonts w:eastAsiaTheme="majorEastAsia" w:cstheme="majorBidi"/>
      <w:i/>
      <w:iCs/>
      <w:color w:val="595959" w:themeColor="text1" w:themeTint="A6"/>
      <w:kern w:val="2"/>
      <w:sz w:val="24"/>
      <w:szCs w:val="24"/>
      <w:lang w:val="es-ES"/>
      <w14:ligatures w14:val="standardContextual"/>
    </w:rPr>
  </w:style>
  <w:style w:type="paragraph" w:styleId="Ttulo7">
    <w:name w:val="heading 7"/>
    <w:basedOn w:val="Normal"/>
    <w:next w:val="Normal"/>
    <w:link w:val="Ttulo7Car"/>
    <w:uiPriority w:val="9"/>
    <w:semiHidden/>
    <w:unhideWhenUsed/>
    <w:qFormat/>
    <w:rsid w:val="005F7E16"/>
    <w:pPr>
      <w:keepNext/>
      <w:keepLines/>
      <w:spacing w:before="40" w:after="0" w:line="278" w:lineRule="auto"/>
      <w:outlineLvl w:val="6"/>
    </w:pPr>
    <w:rPr>
      <w:rFonts w:eastAsiaTheme="majorEastAsia" w:cstheme="majorBidi"/>
      <w:color w:val="595959" w:themeColor="text1" w:themeTint="A6"/>
      <w:kern w:val="2"/>
      <w:sz w:val="24"/>
      <w:szCs w:val="24"/>
      <w:lang w:val="es-ES"/>
      <w14:ligatures w14:val="standardContextual"/>
    </w:rPr>
  </w:style>
  <w:style w:type="paragraph" w:styleId="Ttulo8">
    <w:name w:val="heading 8"/>
    <w:basedOn w:val="Normal"/>
    <w:next w:val="Normal"/>
    <w:link w:val="Ttulo8Car"/>
    <w:uiPriority w:val="9"/>
    <w:semiHidden/>
    <w:unhideWhenUsed/>
    <w:qFormat/>
    <w:rsid w:val="005F7E16"/>
    <w:pPr>
      <w:keepNext/>
      <w:keepLines/>
      <w:spacing w:after="0" w:line="278" w:lineRule="auto"/>
      <w:outlineLvl w:val="7"/>
    </w:pPr>
    <w:rPr>
      <w:rFonts w:eastAsiaTheme="majorEastAsia" w:cstheme="majorBidi"/>
      <w:i/>
      <w:iCs/>
      <w:color w:val="272727" w:themeColor="text1" w:themeTint="D8"/>
      <w:kern w:val="2"/>
      <w:sz w:val="24"/>
      <w:szCs w:val="24"/>
      <w:lang w:val="es-ES"/>
      <w14:ligatures w14:val="standardContextual"/>
    </w:rPr>
  </w:style>
  <w:style w:type="paragraph" w:styleId="Ttulo9">
    <w:name w:val="heading 9"/>
    <w:basedOn w:val="Normal"/>
    <w:next w:val="Normal"/>
    <w:link w:val="Ttulo9Car"/>
    <w:uiPriority w:val="9"/>
    <w:semiHidden/>
    <w:unhideWhenUsed/>
    <w:qFormat/>
    <w:rsid w:val="005F7E16"/>
    <w:pPr>
      <w:keepNext/>
      <w:keepLines/>
      <w:spacing w:after="0" w:line="278" w:lineRule="auto"/>
      <w:outlineLvl w:val="8"/>
    </w:pPr>
    <w:rPr>
      <w:rFonts w:eastAsiaTheme="majorEastAsia" w:cstheme="majorBidi"/>
      <w:color w:val="272727" w:themeColor="text1" w:themeTint="D8"/>
      <w:kern w:val="2"/>
      <w:sz w:val="24"/>
      <w:szCs w:val="24"/>
      <w:lang w:val="es-E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E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7E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7E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7E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7E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7E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7E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7E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7E16"/>
    <w:rPr>
      <w:rFonts w:eastAsiaTheme="majorEastAsia" w:cstheme="majorBidi"/>
      <w:color w:val="272727" w:themeColor="text1" w:themeTint="D8"/>
    </w:rPr>
  </w:style>
  <w:style w:type="paragraph" w:styleId="Ttulo">
    <w:name w:val="Title"/>
    <w:basedOn w:val="Normal"/>
    <w:next w:val="Normal"/>
    <w:link w:val="TtuloCar"/>
    <w:uiPriority w:val="10"/>
    <w:qFormat/>
    <w:rsid w:val="005F7E1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5F7E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7E16"/>
    <w:pPr>
      <w:numPr>
        <w:ilvl w:val="1"/>
      </w:numPr>
      <w:spacing w:after="160" w:line="278" w:lineRule="auto"/>
    </w:pPr>
    <w:rPr>
      <w:rFonts w:eastAsiaTheme="majorEastAsia"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5F7E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7E16"/>
    <w:pPr>
      <w:spacing w:before="160" w:after="160" w:line="278" w:lineRule="auto"/>
      <w:jc w:val="center"/>
    </w:pPr>
    <w:rPr>
      <w:rFonts w:eastAsiaTheme="minorHAnsi"/>
      <w:i/>
      <w:iCs/>
      <w:color w:val="404040" w:themeColor="text1" w:themeTint="BF"/>
      <w:kern w:val="2"/>
      <w:sz w:val="24"/>
      <w:szCs w:val="24"/>
      <w:lang w:val="es-ES"/>
      <w14:ligatures w14:val="standardContextual"/>
    </w:rPr>
  </w:style>
  <w:style w:type="character" w:customStyle="1" w:styleId="CitaCar">
    <w:name w:val="Cita Car"/>
    <w:basedOn w:val="Fuentedeprrafopredeter"/>
    <w:link w:val="Cita"/>
    <w:uiPriority w:val="29"/>
    <w:rsid w:val="005F7E16"/>
    <w:rPr>
      <w:i/>
      <w:iCs/>
      <w:color w:val="404040" w:themeColor="text1" w:themeTint="BF"/>
    </w:rPr>
  </w:style>
  <w:style w:type="paragraph" w:styleId="Prrafodelista">
    <w:name w:val="List Paragraph"/>
    <w:basedOn w:val="Normal"/>
    <w:uiPriority w:val="34"/>
    <w:qFormat/>
    <w:rsid w:val="005F7E16"/>
    <w:pPr>
      <w:spacing w:after="160" w:line="278" w:lineRule="auto"/>
      <w:ind w:left="720"/>
      <w:contextualSpacing/>
    </w:pPr>
    <w:rPr>
      <w:rFonts w:eastAsiaTheme="minorHAnsi"/>
      <w:kern w:val="2"/>
      <w:sz w:val="24"/>
      <w:szCs w:val="24"/>
      <w:lang w:val="es-ES"/>
      <w14:ligatures w14:val="standardContextual"/>
    </w:rPr>
  </w:style>
  <w:style w:type="character" w:styleId="nfasisintenso">
    <w:name w:val="Intense Emphasis"/>
    <w:basedOn w:val="Fuentedeprrafopredeter"/>
    <w:uiPriority w:val="21"/>
    <w:qFormat/>
    <w:rsid w:val="005F7E16"/>
    <w:rPr>
      <w:i/>
      <w:iCs/>
      <w:color w:val="0F4761" w:themeColor="accent1" w:themeShade="BF"/>
    </w:rPr>
  </w:style>
  <w:style w:type="paragraph" w:styleId="Citadestacada">
    <w:name w:val="Intense Quote"/>
    <w:basedOn w:val="Normal"/>
    <w:next w:val="Normal"/>
    <w:link w:val="CitadestacadaCar"/>
    <w:uiPriority w:val="30"/>
    <w:qFormat/>
    <w:rsid w:val="005F7E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s-ES"/>
      <w14:ligatures w14:val="standardContextual"/>
    </w:rPr>
  </w:style>
  <w:style w:type="character" w:customStyle="1" w:styleId="CitadestacadaCar">
    <w:name w:val="Cita destacada Car"/>
    <w:basedOn w:val="Fuentedeprrafopredeter"/>
    <w:link w:val="Citadestacada"/>
    <w:uiPriority w:val="30"/>
    <w:rsid w:val="005F7E16"/>
    <w:rPr>
      <w:i/>
      <w:iCs/>
      <w:color w:val="0F4761" w:themeColor="accent1" w:themeShade="BF"/>
    </w:rPr>
  </w:style>
  <w:style w:type="character" w:styleId="Referenciaintensa">
    <w:name w:val="Intense Reference"/>
    <w:basedOn w:val="Fuentedeprrafopredeter"/>
    <w:uiPriority w:val="32"/>
    <w:qFormat/>
    <w:rsid w:val="005F7E16"/>
    <w:rPr>
      <w:b/>
      <w:bCs/>
      <w:smallCaps/>
      <w:color w:val="0F4761" w:themeColor="accent1" w:themeShade="BF"/>
      <w:spacing w:val="5"/>
    </w:rPr>
  </w:style>
  <w:style w:type="paragraph" w:styleId="Encabezado">
    <w:name w:val="header"/>
    <w:basedOn w:val="Normal"/>
    <w:link w:val="EncabezadoCar"/>
    <w:uiPriority w:val="99"/>
    <w:unhideWhenUsed/>
    <w:rsid w:val="005F7E16"/>
    <w:pPr>
      <w:tabs>
        <w:tab w:val="center" w:pos="4252"/>
        <w:tab w:val="right" w:pos="8504"/>
      </w:tabs>
      <w:spacing w:after="0" w:line="240" w:lineRule="auto"/>
    </w:pPr>
    <w:rPr>
      <w:rFonts w:eastAsiaTheme="minorHAnsi"/>
      <w:kern w:val="2"/>
      <w:sz w:val="24"/>
      <w:szCs w:val="24"/>
      <w:lang w:val="es-ES"/>
      <w14:ligatures w14:val="standardContextual"/>
    </w:rPr>
  </w:style>
  <w:style w:type="character" w:customStyle="1" w:styleId="EncabezadoCar">
    <w:name w:val="Encabezado Car"/>
    <w:basedOn w:val="Fuentedeprrafopredeter"/>
    <w:link w:val="Encabezado"/>
    <w:uiPriority w:val="99"/>
    <w:rsid w:val="005F7E16"/>
  </w:style>
  <w:style w:type="paragraph" w:styleId="Piedepgina">
    <w:name w:val="footer"/>
    <w:basedOn w:val="Normal"/>
    <w:link w:val="PiedepginaCar"/>
    <w:uiPriority w:val="99"/>
    <w:unhideWhenUsed/>
    <w:rsid w:val="005F7E16"/>
    <w:pPr>
      <w:tabs>
        <w:tab w:val="center" w:pos="4252"/>
        <w:tab w:val="right" w:pos="8504"/>
      </w:tabs>
      <w:spacing w:after="0" w:line="240" w:lineRule="auto"/>
    </w:pPr>
    <w:rPr>
      <w:rFonts w:eastAsiaTheme="minorHAnsi"/>
      <w:kern w:val="2"/>
      <w:sz w:val="24"/>
      <w:szCs w:val="24"/>
      <w:lang w:val="es-ES"/>
      <w14:ligatures w14:val="standardContextual"/>
    </w:rPr>
  </w:style>
  <w:style w:type="character" w:customStyle="1" w:styleId="PiedepginaCar">
    <w:name w:val="Pie de página Car"/>
    <w:basedOn w:val="Fuentedeprrafopredeter"/>
    <w:link w:val="Piedepgina"/>
    <w:uiPriority w:val="99"/>
    <w:rsid w:val="005F7E16"/>
  </w:style>
  <w:style w:type="paragraph" w:styleId="NormalWeb">
    <w:name w:val="Normal (Web)"/>
    <w:basedOn w:val="Normal"/>
    <w:uiPriority w:val="99"/>
    <w:semiHidden/>
    <w:unhideWhenUsed/>
    <w:rsid w:val="008F39E8"/>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1A16-B0B9-944E-8B9A-E7A604CB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1800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Aldo Plazola González</cp:lastModifiedBy>
  <cp:revision>2</cp:revision>
  <dcterms:created xsi:type="dcterms:W3CDTF">2025-10-13T15:48:00Z</dcterms:created>
  <dcterms:modified xsi:type="dcterms:W3CDTF">2025-10-13T15:48:00Z</dcterms:modified>
</cp:coreProperties>
</file>